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9EE7B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ZARZĄDZENIE NR 16/2019</w:t>
      </w:r>
    </w:p>
    <w:p w14:paraId="6EEEAA5D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Dyrektora Szkoły Podstawowej w Wołuszewie</w:t>
      </w:r>
    </w:p>
    <w:p w14:paraId="550AAF24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z dnia 01.10.2019 r.</w:t>
      </w:r>
    </w:p>
    <w:p w14:paraId="15EDCD93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w sprawie:</w:t>
      </w:r>
      <w:r>
        <w:rPr>
          <w:rStyle w:val="Pogrubienie"/>
          <w:color w:val="333333"/>
          <w:sz w:val="26"/>
          <w:szCs w:val="26"/>
        </w:rPr>
        <w:t> wdrożenia Realizacji Programu Wewnątrzszkolnego Systemu Doradztwa Zawodowego w Szkole Podstawowej im. Wincentego Piotrowskiego w Wołuszewie na rok szkolny 2019/2020.</w:t>
      </w:r>
    </w:p>
    <w:p w14:paraId="5EF43D8B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Na podstawie:  § 4 Rozporządzenia Ministra Edukacji Narodowej z 12 lutego 2019 roku w sprawie doradztwa zawodowego (Dz.U. z 2019 r. poz. 325),</w:t>
      </w:r>
    </w:p>
    <w:p w14:paraId="5AE9DFBA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zarządza się, co następuje:</w:t>
      </w:r>
    </w:p>
    <w:p w14:paraId="5938C16E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§1.</w:t>
      </w:r>
    </w:p>
    <w:p w14:paraId="71617126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Wdrażam Realizację Programu Wewnątrzszkolnego Systemu Doradztwa Zawodowego w Szkole Podstawowej im. Wincentego Piotrowskiego w Wołuszewie na rok szkolny 2019/2020 w brzmieniu stanowiącym </w:t>
      </w:r>
      <w:r>
        <w:rPr>
          <w:rStyle w:val="Pogrubienie"/>
          <w:color w:val="333333"/>
          <w:sz w:val="26"/>
          <w:szCs w:val="26"/>
        </w:rPr>
        <w:t>załącznik nr 1</w:t>
      </w:r>
      <w:r>
        <w:rPr>
          <w:color w:val="333333"/>
          <w:sz w:val="26"/>
          <w:szCs w:val="26"/>
        </w:rPr>
        <w:t> do niniejszego zarządzenia.</w:t>
      </w:r>
    </w:p>
    <w:p w14:paraId="423EB6FD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§2.</w:t>
      </w:r>
    </w:p>
    <w:p w14:paraId="7AFEEF3C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Zobowiązuje wszystkich nauczycieli  - wychowawców do zapoznania rodziców z treścią dokumentu.</w:t>
      </w:r>
    </w:p>
    <w:p w14:paraId="212CBD25" w14:textId="77777777" w:rsidR="009A0CEF" w:rsidRDefault="009A0CEF" w:rsidP="009A0CEF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§ 3.</w:t>
      </w:r>
    </w:p>
    <w:p w14:paraId="4C610118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Zarządzenie wchodzi w życie z dniem podpisania.</w:t>
      </w:r>
    </w:p>
    <w:p w14:paraId="4073C897" w14:textId="77777777" w:rsidR="009A0CEF" w:rsidRDefault="009A0CEF" w:rsidP="009A0CEF">
      <w:pPr>
        <w:pStyle w:val="NormalnyWeb"/>
        <w:spacing w:before="0" w:beforeAutospacing="0" w:after="42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(- )Beata Głowacka</w:t>
      </w:r>
    </w:p>
    <w:p w14:paraId="17A61115" w14:textId="77777777" w:rsidR="00242DEC" w:rsidRDefault="00242DEC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EF"/>
    <w:rsid w:val="00242DEC"/>
    <w:rsid w:val="009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7C0"/>
  <w15:chartTrackingRefBased/>
  <w15:docId w15:val="{78F05DFD-2D7C-4EA6-BB2B-D96F339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0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2020-09-30T20:01:00Z</dcterms:created>
  <dcterms:modified xsi:type="dcterms:W3CDTF">2020-09-30T20:04:00Z</dcterms:modified>
</cp:coreProperties>
</file>