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45D3F" w14:textId="303E23AD" w:rsidR="00986420" w:rsidRDefault="00986420" w:rsidP="00986420">
      <w:pPr>
        <w:jc w:val="center"/>
        <w:rPr>
          <w:b/>
        </w:rPr>
      </w:pPr>
      <w:r w:rsidRPr="0040337C">
        <w:rPr>
          <w:b/>
          <w:sz w:val="28"/>
          <w:szCs w:val="28"/>
        </w:rPr>
        <w:t xml:space="preserve">Zarządzenie </w:t>
      </w:r>
      <w:r w:rsidR="0040337C">
        <w:rPr>
          <w:b/>
        </w:rPr>
        <w:t>NR 10/2020</w:t>
      </w:r>
      <w:r w:rsidRPr="0040337C">
        <w:rPr>
          <w:b/>
        </w:rPr>
        <w:t xml:space="preserve"> </w:t>
      </w:r>
    </w:p>
    <w:p w14:paraId="5AEB78D1" w14:textId="77777777" w:rsidR="0040337C" w:rsidRPr="0040337C" w:rsidRDefault="0040337C" w:rsidP="00986420">
      <w:pPr>
        <w:jc w:val="center"/>
        <w:rPr>
          <w:b/>
        </w:rPr>
      </w:pPr>
    </w:p>
    <w:p w14:paraId="4DE9F78D" w14:textId="5FF60DEC" w:rsidR="00986420" w:rsidRDefault="00986420" w:rsidP="0040337C">
      <w:pPr>
        <w:rPr>
          <w:b/>
        </w:rPr>
      </w:pPr>
      <w:r>
        <w:rPr>
          <w:b/>
        </w:rPr>
        <w:t xml:space="preserve">Dyrektora </w:t>
      </w:r>
      <w:r w:rsidR="0040337C">
        <w:rPr>
          <w:b/>
        </w:rPr>
        <w:t>Szkoły Podstawowej im. Wincentego Piotrowskiego w Wołuszewie z dnia 31 stycznia 2020 r.</w:t>
      </w:r>
    </w:p>
    <w:p w14:paraId="7D80F6B7" w14:textId="77777777" w:rsidR="0040337C" w:rsidRDefault="0040337C" w:rsidP="0040337C">
      <w:pPr>
        <w:rPr>
          <w:b/>
        </w:rPr>
      </w:pPr>
    </w:p>
    <w:p w14:paraId="3588D506" w14:textId="77777777" w:rsidR="00986420" w:rsidRDefault="00986420" w:rsidP="00986420">
      <w:pPr>
        <w:jc w:val="center"/>
        <w:rPr>
          <w:b/>
        </w:rPr>
      </w:pPr>
    </w:p>
    <w:p w14:paraId="5D6121FE" w14:textId="77777777" w:rsidR="00986420" w:rsidRPr="0040337C" w:rsidRDefault="00986420" w:rsidP="00986420">
      <w:pPr>
        <w:rPr>
          <w:b/>
          <w:bCs/>
        </w:rPr>
      </w:pPr>
      <w:r w:rsidRPr="0040337C">
        <w:rPr>
          <w:b/>
          <w:bCs/>
        </w:rPr>
        <w:t>w sprawie zasad etyki zawodowej</w:t>
      </w:r>
    </w:p>
    <w:p w14:paraId="7261ECCE" w14:textId="77777777" w:rsidR="00986420" w:rsidRDefault="00986420" w:rsidP="00986420"/>
    <w:p w14:paraId="0CC7D4F7" w14:textId="1C8371BA" w:rsidR="0040337C" w:rsidRDefault="00986420" w:rsidP="0040337C">
      <w:pPr>
        <w:jc w:val="both"/>
        <w:rPr>
          <w:b/>
        </w:rPr>
      </w:pPr>
      <w:r w:rsidRPr="00121188">
        <w:t xml:space="preserve">Na podstawie </w:t>
      </w:r>
      <w:r>
        <w:t>art. 69 ust. 1 pkt 3 oraz art. 6</w:t>
      </w:r>
      <w:r w:rsidRPr="00121188">
        <w:t xml:space="preserve">8 ustawy z dnia </w:t>
      </w:r>
      <w:r w:rsidRPr="00121188">
        <w:rPr>
          <w:b/>
        </w:rPr>
        <w:t xml:space="preserve"> </w:t>
      </w:r>
      <w:r w:rsidRPr="00121188">
        <w:t>z dnia 27 sierpnia 2009 r. o</w:t>
      </w:r>
      <w:r>
        <w:t> </w:t>
      </w:r>
      <w:r w:rsidRPr="00121188">
        <w:t xml:space="preserve">finansach </w:t>
      </w:r>
      <w:r w:rsidRPr="00E75F90">
        <w:t>publicznych (</w:t>
      </w:r>
      <w:r>
        <w:t>t. j. Dz. U. z 2019 r. poz. 869,</w:t>
      </w:r>
      <w:r w:rsidRPr="00E75F90">
        <w:t xml:space="preserve"> z </w:t>
      </w:r>
      <w:proofErr w:type="spellStart"/>
      <w:r w:rsidRPr="00E75F90">
        <w:t>późn</w:t>
      </w:r>
      <w:proofErr w:type="spellEnd"/>
      <w:r w:rsidRPr="00E75F90">
        <w:t>. zm.),</w:t>
      </w:r>
      <w:r>
        <w:t xml:space="preserve"> w związku z </w:t>
      </w:r>
      <w:r w:rsidRPr="00121188">
        <w:t>Komunikatem Nr 23 Ministra Finansów z dnia 16 grudnia 2009 r. w sprawie standardów kontroli zarządczej dla sektora</w:t>
      </w:r>
      <w:r>
        <w:t xml:space="preserve"> finansów publicznych (Dz. Urz. Min. Fin. N</w:t>
      </w:r>
      <w:r w:rsidRPr="00121188">
        <w:t>r 15, po</w:t>
      </w:r>
      <w:r>
        <w:t>z. 84)</w:t>
      </w:r>
      <w:r w:rsidR="0040337C">
        <w:t>,</w:t>
      </w:r>
      <w:r>
        <w:t xml:space="preserve"> </w:t>
      </w:r>
      <w:r w:rsidR="0040337C" w:rsidRPr="0040337C">
        <w:rPr>
          <w:bCs/>
        </w:rPr>
        <w:t>zarządzam, co następuje:</w:t>
      </w:r>
    </w:p>
    <w:p w14:paraId="31C68B61" w14:textId="6941CDDC" w:rsidR="00986420" w:rsidRDefault="00986420" w:rsidP="00986420">
      <w:pPr>
        <w:jc w:val="both"/>
      </w:pPr>
    </w:p>
    <w:p w14:paraId="6239F651" w14:textId="77777777" w:rsidR="00986420" w:rsidRDefault="00986420" w:rsidP="00986420">
      <w:pPr>
        <w:jc w:val="both"/>
      </w:pPr>
    </w:p>
    <w:p w14:paraId="64AB6C32" w14:textId="77777777" w:rsidR="00986420" w:rsidRDefault="00986420" w:rsidP="00986420">
      <w:pPr>
        <w:spacing w:after="240"/>
        <w:jc w:val="center"/>
        <w:rPr>
          <w:b/>
        </w:rPr>
      </w:pPr>
      <w:r>
        <w:rPr>
          <w:b/>
        </w:rPr>
        <w:t>§ 1.</w:t>
      </w:r>
    </w:p>
    <w:p w14:paraId="1F62B426" w14:textId="77777777" w:rsidR="00986420" w:rsidRDefault="00986420" w:rsidP="00986420">
      <w:pPr>
        <w:jc w:val="both"/>
      </w:pPr>
      <w:r>
        <w:t xml:space="preserve">Wprowadza się </w:t>
      </w:r>
      <w:r>
        <w:rPr>
          <w:b/>
        </w:rPr>
        <w:t xml:space="preserve">Zasady etyki zawodowej pracowników samorządowych </w:t>
      </w:r>
      <w:r>
        <w:t xml:space="preserve">w brzmieniu załącznika do zarządzenia. </w:t>
      </w:r>
    </w:p>
    <w:p w14:paraId="28A5E48E" w14:textId="77777777" w:rsidR="00986420" w:rsidRDefault="00986420" w:rsidP="00986420">
      <w:pPr>
        <w:jc w:val="both"/>
      </w:pPr>
    </w:p>
    <w:p w14:paraId="7F3DF1C0" w14:textId="77777777" w:rsidR="00986420" w:rsidRDefault="00986420" w:rsidP="00986420">
      <w:pPr>
        <w:spacing w:after="240"/>
        <w:jc w:val="center"/>
        <w:rPr>
          <w:b/>
        </w:rPr>
      </w:pPr>
      <w:r>
        <w:rPr>
          <w:b/>
        </w:rPr>
        <w:t>§ 2.</w:t>
      </w:r>
    </w:p>
    <w:p w14:paraId="06704E9C" w14:textId="180A21D4" w:rsidR="00986420" w:rsidRDefault="00986420" w:rsidP="00986420">
      <w:pPr>
        <w:spacing w:after="240"/>
      </w:pPr>
      <w:r>
        <w:t xml:space="preserve">Zarządzenie wchodzi w życie </w:t>
      </w:r>
      <w:r w:rsidR="0040337C">
        <w:t>14 dni od podania do wiadomości w drodze zarządzenia</w:t>
      </w:r>
      <w:r w:rsidR="00B23A73">
        <w:t>, jednocześnie traci moc zarządzenie nr 1 z dnia 21.12.2015 r.</w:t>
      </w:r>
      <w:bookmarkStart w:id="0" w:name="_GoBack"/>
      <w:bookmarkEnd w:id="0"/>
      <w:r w:rsidR="0040337C">
        <w:t>.</w:t>
      </w:r>
    </w:p>
    <w:p w14:paraId="1D8473E4" w14:textId="77777777" w:rsidR="00986420" w:rsidRDefault="00986420" w:rsidP="00986420"/>
    <w:p w14:paraId="7D5EB4A9" w14:textId="77777777" w:rsidR="00986420" w:rsidRDefault="00986420" w:rsidP="00986420"/>
    <w:p w14:paraId="3545B87F" w14:textId="77777777" w:rsidR="00986420" w:rsidRDefault="00986420" w:rsidP="00986420"/>
    <w:p w14:paraId="4EC3B8C7" w14:textId="77777777" w:rsidR="00986420" w:rsidRDefault="00986420" w:rsidP="00986420">
      <w:pPr>
        <w:rPr>
          <w:sz w:val="20"/>
          <w:szCs w:val="20"/>
        </w:rPr>
      </w:pPr>
    </w:p>
    <w:p w14:paraId="45947F90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6CEE85E9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15942A3E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702543E5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60AA8AF2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09A14F58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0C6D85E4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60B621AA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46366C8C" w14:textId="77777777" w:rsidR="00986420" w:rsidRDefault="00986420" w:rsidP="00986420">
      <w:pPr>
        <w:rPr>
          <w:i/>
          <w:sz w:val="20"/>
          <w:szCs w:val="20"/>
        </w:rPr>
      </w:pPr>
    </w:p>
    <w:p w14:paraId="30EEFF04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5BBA1338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0C803239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2D13773F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5ED26AC0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495630CD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0A9AF547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75C05F3C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701274B5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0F1443F6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177FDFC1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1FB7A91C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63DF6146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0BA3ACEC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570EEFB1" w14:textId="5785BE78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40E8E254" w14:textId="77777777" w:rsidR="0040337C" w:rsidRDefault="0040337C" w:rsidP="00986420">
      <w:pPr>
        <w:ind w:left="4248" w:firstLine="708"/>
        <w:rPr>
          <w:i/>
          <w:sz w:val="20"/>
          <w:szCs w:val="20"/>
        </w:rPr>
      </w:pPr>
    </w:p>
    <w:p w14:paraId="730E2DF8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020666AD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4A9DBDC2" w14:textId="77777777" w:rsidR="00986420" w:rsidRDefault="00986420" w:rsidP="00986420">
      <w:pPr>
        <w:ind w:left="4248" w:firstLine="708"/>
        <w:rPr>
          <w:i/>
          <w:sz w:val="20"/>
          <w:szCs w:val="20"/>
        </w:rPr>
      </w:pPr>
    </w:p>
    <w:p w14:paraId="40EBFF86" w14:textId="77FB521B" w:rsidR="00986420" w:rsidRPr="00986420" w:rsidRDefault="00986420" w:rsidP="0040337C">
      <w:pPr>
        <w:ind w:left="4956"/>
        <w:rPr>
          <w:i/>
          <w:sz w:val="20"/>
          <w:szCs w:val="20"/>
        </w:rPr>
      </w:pPr>
      <w:r>
        <w:rPr>
          <w:i/>
          <w:sz w:val="20"/>
          <w:szCs w:val="20"/>
        </w:rPr>
        <w:t>Załącznik  do</w:t>
      </w:r>
      <w:r w:rsidR="0040337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Zarządzenia</w:t>
      </w:r>
      <w:r w:rsidR="0040337C">
        <w:rPr>
          <w:i/>
          <w:sz w:val="20"/>
          <w:szCs w:val="20"/>
        </w:rPr>
        <w:t xml:space="preserve"> NR 10/2020        </w:t>
      </w:r>
      <w:r>
        <w:rPr>
          <w:i/>
          <w:sz w:val="20"/>
          <w:szCs w:val="20"/>
        </w:rPr>
        <w:t>dyrektora</w:t>
      </w:r>
      <w:r w:rsidR="0040337C">
        <w:rPr>
          <w:i/>
          <w:sz w:val="20"/>
          <w:szCs w:val="20"/>
        </w:rPr>
        <w:t xml:space="preserve"> Szkoły Podstawowej w Wołuszewie</w:t>
      </w:r>
      <w:r>
        <w:rPr>
          <w:i/>
          <w:sz w:val="20"/>
          <w:szCs w:val="20"/>
        </w:rPr>
        <w:t>.</w:t>
      </w:r>
    </w:p>
    <w:p w14:paraId="4BF14FE8" w14:textId="1A28ABA3" w:rsidR="00986420" w:rsidRDefault="00986420" w:rsidP="0040337C">
      <w:pPr>
        <w:ind w:left="4248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 dnia </w:t>
      </w:r>
      <w:r w:rsidR="0040337C">
        <w:rPr>
          <w:i/>
          <w:sz w:val="20"/>
          <w:szCs w:val="20"/>
        </w:rPr>
        <w:t>31.01.2020 r.</w:t>
      </w:r>
    </w:p>
    <w:p w14:paraId="039350D3" w14:textId="77777777" w:rsidR="00986420" w:rsidRDefault="00986420" w:rsidP="00986420">
      <w:pPr>
        <w:ind w:left="4248" w:firstLine="708"/>
        <w:rPr>
          <w:b/>
          <w:i/>
          <w:sz w:val="20"/>
          <w:szCs w:val="20"/>
        </w:rPr>
      </w:pPr>
    </w:p>
    <w:p w14:paraId="45906473" w14:textId="77777777" w:rsidR="00986420" w:rsidRDefault="00986420" w:rsidP="00986420">
      <w:pPr>
        <w:rPr>
          <w:b/>
          <w:sz w:val="28"/>
          <w:szCs w:val="28"/>
        </w:rPr>
      </w:pPr>
    </w:p>
    <w:p w14:paraId="4F6A79A7" w14:textId="77777777" w:rsidR="00986420" w:rsidRDefault="00986420" w:rsidP="0098642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Zasady etyki zawodowej</w:t>
      </w:r>
    </w:p>
    <w:p w14:paraId="42C9C865" w14:textId="77777777" w:rsidR="00986420" w:rsidRDefault="00986420" w:rsidP="00986420">
      <w:pPr>
        <w:jc w:val="both"/>
      </w:pPr>
      <w:r>
        <w:t>Podstawa prawna: art. 24 i 25 ustawy z dnia 21 listopada 2008 r. o pracownikach samorządowych</w:t>
      </w:r>
    </w:p>
    <w:p w14:paraId="5219A488" w14:textId="77777777" w:rsidR="00986420" w:rsidRDefault="00986420" w:rsidP="00986420">
      <w:pPr>
        <w:rPr>
          <w:sz w:val="28"/>
          <w:szCs w:val="28"/>
        </w:rPr>
      </w:pPr>
    </w:p>
    <w:p w14:paraId="3CC9C714" w14:textId="77777777" w:rsidR="00986420" w:rsidRDefault="00986420" w:rsidP="00986420">
      <w:pPr>
        <w:jc w:val="both"/>
      </w:pPr>
      <w:r>
        <w:t xml:space="preserve">Do podstawowych obowiązków pracownika należy dbałość o  wykonywanie zadań publicznych oraz o środki publiczne, z uwzględnieniem interesu publicznego oraz indywidualnych interesów  obywateli. </w:t>
      </w:r>
    </w:p>
    <w:p w14:paraId="23E723A8" w14:textId="77777777" w:rsidR="00986420" w:rsidRDefault="00986420" w:rsidP="00986420">
      <w:pPr>
        <w:jc w:val="both"/>
      </w:pPr>
    </w:p>
    <w:p w14:paraId="754FB241" w14:textId="77777777" w:rsidR="00986420" w:rsidRDefault="00986420" w:rsidP="00986420">
      <w:pPr>
        <w:jc w:val="both"/>
        <w:rPr>
          <w:b/>
        </w:rPr>
      </w:pPr>
      <w:r>
        <w:t xml:space="preserve">I. </w:t>
      </w:r>
      <w:r>
        <w:rPr>
          <w:b/>
        </w:rPr>
        <w:t>Zasady etyki zawodowej</w:t>
      </w:r>
      <w:r>
        <w:t xml:space="preserve"> </w:t>
      </w:r>
      <w:r>
        <w:rPr>
          <w:b/>
        </w:rPr>
        <w:t>pracownika</w:t>
      </w:r>
      <w:r>
        <w:t xml:space="preserve"> </w:t>
      </w:r>
      <w:r>
        <w:rPr>
          <w:b/>
        </w:rPr>
        <w:t>samorządowego:</w:t>
      </w:r>
    </w:p>
    <w:p w14:paraId="0D7659BC" w14:textId="77777777" w:rsidR="00986420" w:rsidRDefault="00986420" w:rsidP="00986420">
      <w:pPr>
        <w:numPr>
          <w:ilvl w:val="0"/>
          <w:numId w:val="3"/>
        </w:numPr>
        <w:jc w:val="both"/>
      </w:pPr>
      <w:r>
        <w:t>Przestrzeganie Konstytucji Rzeczypospolitej Polskiej i innych przepisów prawa.</w:t>
      </w:r>
    </w:p>
    <w:p w14:paraId="105D26FD" w14:textId="77777777" w:rsidR="00986420" w:rsidRDefault="00986420" w:rsidP="00986420">
      <w:pPr>
        <w:numPr>
          <w:ilvl w:val="0"/>
          <w:numId w:val="3"/>
        </w:numPr>
        <w:jc w:val="both"/>
      </w:pPr>
      <w:r>
        <w:t>Wykonywanie powierzonych zadań sumiennie, sprawnie i bezstronnie.</w:t>
      </w:r>
    </w:p>
    <w:p w14:paraId="60AD7965" w14:textId="77777777" w:rsidR="00986420" w:rsidRDefault="00986420" w:rsidP="00986420">
      <w:pPr>
        <w:numPr>
          <w:ilvl w:val="0"/>
          <w:numId w:val="3"/>
        </w:numPr>
        <w:jc w:val="both"/>
      </w:pPr>
      <w:r>
        <w:t>Udzielanie informacji osobom fizycznym i prawnym oraz udostępnianie dokumentów, jeżeli prawo tego nie zabrania.</w:t>
      </w:r>
    </w:p>
    <w:p w14:paraId="7A170E73" w14:textId="77777777" w:rsidR="00986420" w:rsidRDefault="00986420" w:rsidP="00986420">
      <w:pPr>
        <w:numPr>
          <w:ilvl w:val="0"/>
          <w:numId w:val="3"/>
        </w:numPr>
        <w:jc w:val="both"/>
      </w:pPr>
      <w:r>
        <w:t>Dochowanie tajemnicy ustawowo chronionej.</w:t>
      </w:r>
    </w:p>
    <w:p w14:paraId="61924E28" w14:textId="77777777" w:rsidR="00986420" w:rsidRDefault="00986420" w:rsidP="00986420">
      <w:pPr>
        <w:numPr>
          <w:ilvl w:val="0"/>
          <w:numId w:val="3"/>
        </w:numPr>
        <w:jc w:val="both"/>
      </w:pPr>
      <w:r>
        <w:t>Zachowanie uprzejmości i życzliwości w kontaktach z interesantami, zwierzchnikami, podwładnymi  oraz współpracownikami.</w:t>
      </w:r>
    </w:p>
    <w:p w14:paraId="44CD4273" w14:textId="77777777" w:rsidR="00986420" w:rsidRDefault="00986420" w:rsidP="00986420">
      <w:pPr>
        <w:numPr>
          <w:ilvl w:val="0"/>
          <w:numId w:val="3"/>
        </w:numPr>
        <w:jc w:val="both"/>
      </w:pPr>
      <w:r>
        <w:t>Zachowanie się z godnością w miejscu pracy i poza nim.</w:t>
      </w:r>
    </w:p>
    <w:p w14:paraId="117B2187" w14:textId="77777777" w:rsidR="00986420" w:rsidRDefault="00986420" w:rsidP="00986420">
      <w:pPr>
        <w:numPr>
          <w:ilvl w:val="0"/>
          <w:numId w:val="3"/>
        </w:numPr>
        <w:jc w:val="both"/>
      </w:pPr>
      <w:r>
        <w:t>Stałe podnoszenie umiejętności i kwalifikacji zawodowych.</w:t>
      </w:r>
    </w:p>
    <w:p w14:paraId="3BC1F329" w14:textId="77777777" w:rsidR="00986420" w:rsidRDefault="00986420" w:rsidP="00986420">
      <w:pPr>
        <w:numPr>
          <w:ilvl w:val="0"/>
          <w:numId w:val="3"/>
        </w:numPr>
        <w:jc w:val="both"/>
      </w:pPr>
      <w:r>
        <w:t>Sumienne i staranne wykonywanie poleceń przełożonego.</w:t>
      </w:r>
    </w:p>
    <w:p w14:paraId="1A9A51CD" w14:textId="77777777" w:rsidR="00986420" w:rsidRDefault="00986420" w:rsidP="00986420">
      <w:pPr>
        <w:numPr>
          <w:ilvl w:val="0"/>
          <w:numId w:val="3"/>
        </w:numPr>
        <w:jc w:val="both"/>
      </w:pPr>
      <w:r>
        <w:t>Poszanowanie godności drugiego człowieka.</w:t>
      </w:r>
    </w:p>
    <w:p w14:paraId="2D40DA26" w14:textId="77777777" w:rsidR="00986420" w:rsidRDefault="00986420" w:rsidP="00986420">
      <w:pPr>
        <w:numPr>
          <w:ilvl w:val="0"/>
          <w:numId w:val="3"/>
        </w:numPr>
        <w:tabs>
          <w:tab w:val="clear" w:pos="720"/>
          <w:tab w:val="num" w:pos="540"/>
          <w:tab w:val="left" w:pos="900"/>
        </w:tabs>
        <w:ind w:left="540" w:hanging="180"/>
        <w:jc w:val="both"/>
      </w:pPr>
      <w:r>
        <w:t>Uczciwość, pracowitość i odpowiedzialność.</w:t>
      </w:r>
    </w:p>
    <w:p w14:paraId="2BFDB1E2" w14:textId="77777777" w:rsidR="00986420" w:rsidRDefault="00986420" w:rsidP="00986420">
      <w:pPr>
        <w:numPr>
          <w:ilvl w:val="0"/>
          <w:numId w:val="3"/>
        </w:numPr>
        <w:tabs>
          <w:tab w:val="clear" w:pos="720"/>
          <w:tab w:val="num" w:pos="540"/>
          <w:tab w:val="left" w:pos="900"/>
          <w:tab w:val="left" w:pos="1800"/>
        </w:tabs>
        <w:ind w:left="540" w:hanging="180"/>
        <w:jc w:val="both"/>
      </w:pPr>
      <w:r>
        <w:t>Koleżeńskość, komunikatywność i otwartość.</w:t>
      </w:r>
    </w:p>
    <w:p w14:paraId="3E9DE8EB" w14:textId="77777777" w:rsidR="00986420" w:rsidRDefault="00986420" w:rsidP="00986420">
      <w:pPr>
        <w:numPr>
          <w:ilvl w:val="0"/>
          <w:numId w:val="3"/>
        </w:numPr>
        <w:tabs>
          <w:tab w:val="clear" w:pos="720"/>
          <w:tab w:val="num" w:pos="540"/>
          <w:tab w:val="left" w:pos="900"/>
        </w:tabs>
        <w:ind w:left="540" w:hanging="180"/>
        <w:jc w:val="both"/>
      </w:pPr>
      <w:r>
        <w:t>Godne reprezentowanie Szkoły na zewnątrz.</w:t>
      </w:r>
    </w:p>
    <w:p w14:paraId="4AFD5397" w14:textId="77777777" w:rsidR="00986420" w:rsidRDefault="00986420" w:rsidP="00986420">
      <w:pPr>
        <w:tabs>
          <w:tab w:val="left" w:pos="900"/>
        </w:tabs>
        <w:jc w:val="both"/>
      </w:pPr>
      <w:r>
        <w:t xml:space="preserve"> </w:t>
      </w:r>
    </w:p>
    <w:p w14:paraId="737CA7FC" w14:textId="77777777" w:rsidR="00986420" w:rsidRDefault="00986420" w:rsidP="00986420">
      <w:pPr>
        <w:jc w:val="both"/>
      </w:pPr>
      <w:r>
        <w:rPr>
          <w:b/>
        </w:rPr>
        <w:t>II. Zasady etyki zawodowej pracowników zatrudnionych na stanowiskach kierowniczych</w:t>
      </w:r>
      <w:r>
        <w:t>:</w:t>
      </w:r>
    </w:p>
    <w:p w14:paraId="1045707A" w14:textId="77777777" w:rsidR="00986420" w:rsidRDefault="00986420" w:rsidP="00986420">
      <w:pPr>
        <w:numPr>
          <w:ilvl w:val="1"/>
          <w:numId w:val="4"/>
        </w:numPr>
        <w:jc w:val="both"/>
      </w:pPr>
      <w:r>
        <w:t>Poszanowanie godności pracowników.</w:t>
      </w:r>
    </w:p>
    <w:p w14:paraId="52F8AA99" w14:textId="77777777" w:rsidR="00986420" w:rsidRDefault="00986420" w:rsidP="00986420">
      <w:pPr>
        <w:numPr>
          <w:ilvl w:val="1"/>
          <w:numId w:val="4"/>
        </w:numPr>
        <w:jc w:val="both"/>
      </w:pPr>
      <w:r>
        <w:t>Zrozumienie i dbałość o interesy pracowników.</w:t>
      </w:r>
    </w:p>
    <w:p w14:paraId="28B584DA" w14:textId="77777777" w:rsidR="00986420" w:rsidRDefault="00986420" w:rsidP="00986420">
      <w:pPr>
        <w:numPr>
          <w:ilvl w:val="1"/>
          <w:numId w:val="4"/>
        </w:numPr>
        <w:jc w:val="both"/>
      </w:pPr>
      <w:r>
        <w:t>Uczciwość, sprawiedliwość, równe traktowanie pracowników.</w:t>
      </w:r>
    </w:p>
    <w:p w14:paraId="56B66DCB" w14:textId="77777777" w:rsidR="00986420" w:rsidRDefault="00986420" w:rsidP="00986420">
      <w:pPr>
        <w:numPr>
          <w:ilvl w:val="1"/>
          <w:numId w:val="4"/>
        </w:numPr>
        <w:jc w:val="both"/>
      </w:pPr>
      <w:r>
        <w:t>Motywowanie pracowników do lepszego wykonywania swoich obowiązków.</w:t>
      </w:r>
    </w:p>
    <w:p w14:paraId="2F9EF357" w14:textId="77777777" w:rsidR="00986420" w:rsidRDefault="00986420" w:rsidP="00986420">
      <w:pPr>
        <w:numPr>
          <w:ilvl w:val="1"/>
          <w:numId w:val="4"/>
        </w:numPr>
        <w:jc w:val="both"/>
      </w:pPr>
      <w:r>
        <w:t>Pracowitość i odpowiedzialność.</w:t>
      </w:r>
    </w:p>
    <w:p w14:paraId="7FEA2E56" w14:textId="77777777" w:rsidR="00986420" w:rsidRDefault="00986420" w:rsidP="00986420">
      <w:pPr>
        <w:numPr>
          <w:ilvl w:val="1"/>
          <w:numId w:val="4"/>
        </w:numPr>
        <w:jc w:val="both"/>
      </w:pPr>
      <w:r>
        <w:t>Przestrzeganie przepisów prawa.</w:t>
      </w:r>
    </w:p>
    <w:p w14:paraId="5600A25C" w14:textId="77777777" w:rsidR="00986420" w:rsidRDefault="00986420" w:rsidP="00986420">
      <w:pPr>
        <w:numPr>
          <w:ilvl w:val="1"/>
          <w:numId w:val="4"/>
        </w:numPr>
        <w:jc w:val="both"/>
      </w:pPr>
      <w:r>
        <w:t>Kierowanie się zasadami etycznymi i moralnymi w podejmowaniu wszelkiego rodzaju decyzji.</w:t>
      </w:r>
    </w:p>
    <w:p w14:paraId="71618CD8" w14:textId="77777777" w:rsidR="00986420" w:rsidRDefault="00986420" w:rsidP="00986420">
      <w:pPr>
        <w:numPr>
          <w:ilvl w:val="1"/>
          <w:numId w:val="4"/>
        </w:numPr>
        <w:jc w:val="both"/>
      </w:pPr>
      <w:r>
        <w:t>Promowanie postawy godnej naśladowania.</w:t>
      </w:r>
    </w:p>
    <w:p w14:paraId="46652A1D" w14:textId="77777777" w:rsidR="00986420" w:rsidRDefault="00986420" w:rsidP="00986420">
      <w:pPr>
        <w:numPr>
          <w:ilvl w:val="1"/>
          <w:numId w:val="4"/>
        </w:numPr>
        <w:jc w:val="both"/>
      </w:pPr>
      <w:r>
        <w:t>Komunikatywność i otwartość.</w:t>
      </w:r>
    </w:p>
    <w:p w14:paraId="320D66E3" w14:textId="77777777" w:rsidR="00986420" w:rsidRDefault="00986420" w:rsidP="00986420">
      <w:pPr>
        <w:numPr>
          <w:ilvl w:val="1"/>
          <w:numId w:val="4"/>
        </w:numPr>
        <w:jc w:val="both"/>
      </w:pPr>
      <w:r>
        <w:t>Bezinteresowność w podejmowaniu decyzji wobec pracowników.</w:t>
      </w:r>
    </w:p>
    <w:p w14:paraId="4730EFD3" w14:textId="77777777" w:rsidR="00986420" w:rsidRDefault="00986420" w:rsidP="00986420">
      <w:pPr>
        <w:numPr>
          <w:ilvl w:val="1"/>
          <w:numId w:val="4"/>
        </w:numPr>
        <w:jc w:val="both"/>
      </w:pPr>
      <w:r>
        <w:t>Przestrzeganie tajemnicy służbowej.</w:t>
      </w:r>
    </w:p>
    <w:p w14:paraId="3B6D57EE" w14:textId="77777777" w:rsidR="00986420" w:rsidRDefault="00986420" w:rsidP="00986420">
      <w:pPr>
        <w:numPr>
          <w:ilvl w:val="1"/>
          <w:numId w:val="4"/>
        </w:numPr>
        <w:jc w:val="both"/>
      </w:pPr>
      <w:r>
        <w:t>Godne reprezentowanie Szkoły na zewnątrz.</w:t>
      </w:r>
    </w:p>
    <w:p w14:paraId="6CD31CFA" w14:textId="77777777" w:rsidR="00986420" w:rsidRDefault="00986420" w:rsidP="00986420"/>
    <w:p w14:paraId="7A0B82A6" w14:textId="77777777" w:rsidR="00986420" w:rsidRDefault="00986420" w:rsidP="00986420"/>
    <w:p w14:paraId="26A026CC" w14:textId="77777777" w:rsidR="00986420" w:rsidRDefault="00986420" w:rsidP="00986420"/>
    <w:p w14:paraId="68FD29C3" w14:textId="77777777" w:rsidR="008F7B8B" w:rsidRDefault="008F7B8B"/>
    <w:sectPr w:rsidR="008F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1030"/>
    <w:multiLevelType w:val="hybridMultilevel"/>
    <w:tmpl w:val="8EB64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A05B0"/>
    <w:multiLevelType w:val="hybridMultilevel"/>
    <w:tmpl w:val="58E00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9F5DC3"/>
    <w:multiLevelType w:val="hybridMultilevel"/>
    <w:tmpl w:val="C924F4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AF17B5"/>
    <w:multiLevelType w:val="hybridMultilevel"/>
    <w:tmpl w:val="6FBAA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FD"/>
    <w:rsid w:val="0040337C"/>
    <w:rsid w:val="00412EFD"/>
    <w:rsid w:val="008F7B8B"/>
    <w:rsid w:val="00986420"/>
    <w:rsid w:val="00B2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1B49"/>
  <w15:chartTrackingRefBased/>
  <w15:docId w15:val="{0965D8A6-9289-44E6-92E9-979AD500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</Words>
  <Characters>2302</Characters>
  <Application>Microsoft Office Word</Application>
  <DocSecurity>0</DocSecurity>
  <Lines>19</Lines>
  <Paragraphs>5</Paragraphs>
  <ScaleCrop>false</ScaleCrop>
  <Company>Microsoft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Bonecka</dc:creator>
  <cp:keywords/>
  <dc:description/>
  <cp:lastModifiedBy>Dyrektor</cp:lastModifiedBy>
  <cp:revision>7</cp:revision>
  <cp:lastPrinted>2020-01-30T10:04:00Z</cp:lastPrinted>
  <dcterms:created xsi:type="dcterms:W3CDTF">2019-12-30T11:55:00Z</dcterms:created>
  <dcterms:modified xsi:type="dcterms:W3CDTF">2020-01-30T10:08:00Z</dcterms:modified>
</cp:coreProperties>
</file>